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  <w:rtl w:val="0"/>
        </w:rPr>
        <w:t xml:space="preserve">VZDĚLÁVACÍ OBLAST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: ČLOVĚK A PŘÍRODA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  <w:rtl w:val="0"/>
        </w:rPr>
        <w:t xml:space="preserve">NÁZEV VYUČOVACÍHO PŘEDMĚTU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 :  PŘÍRODOPIS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  <w:rtl w:val="0"/>
        </w:rPr>
        <w:t xml:space="preserve">Charakteristika vzdělávací oblasti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Obsahové, časové a organizační vymezení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Předmět přírodopis je vyučován jako samostatný předmět v 6., 7., 8. a 9. ročníku. V 6. –</w:t>
      </w:r>
      <w:r w:rsidDel="00000000" w:rsidR="00000000" w:rsidRPr="00000000">
        <w:rPr>
          <w:b w:val="1"/>
          <w:sz w:val="32"/>
          <w:szCs w:val="32"/>
          <w:rtl w:val="0"/>
        </w:rPr>
        <w:t xml:space="preserve">8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. ročníku dvě hodiny týdně a v 9. ročníku 1,5 hodiny týdně.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Vzdělávání ve vyučovacím předmětu přírodopis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směřuje k podchycení a rozvíjení zájmu o přírodu a přírodniny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poskytuje žákům prostředky pro hlubší porozumění přírodním jevům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umožňuje poznat přírodu jako systém, jehož součásti jsou vzájemně propojeny, působí na sebe a ovlivňují 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podporuje vytváření otevřeného a kritického myšlení, logického uvažování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učí aplikovat přírodovědné poznatky v praktickém životě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vede k chápání podstatných souvislostí mezi stavem přírody a lidskou činností, závislosti člověka na přírodních zdrojích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seznamuje žáka se stavbou živých organismů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Cílové zaměření vzdělávací oblasti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pozorování a poznávání živé a neživé přírody v její rozmanitosti i vztazích a objevování její důležitosti pro člověka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poznávání podstaty, projevů a podmínek existence života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vytváření názorů o jedinečnosti postavení člověka v přírodě a jeho odpovědnosti za zachování rozmanitosti přírody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získávání orientace v ekologických problémech a osvojování znalostí a dovedností, které vedou k jejich řešení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využívání osvojených poznatků a dovedností pro řešení problémů v praktickém životě, především k ochraně svého zdraví a k péči o přírodu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rozvíjení a prohlubování zájmu o přírodu a lásky k ní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Formy realizace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frontální výuka s demonstračními pomůckami (obrázky, modely, vycpaniny, atd.)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skupinová práce s využitím odborné literatury, digi-technologií, pracovních listů, přírodnin, atd.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přírodovědné vycházky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laboratorní práce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výukové programy na PC, video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využití prezentací v PowerPointu (vytváří učitel i žák)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upevňování učiva s využitím programů na interaktivní tabuli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krátkodobé projekty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do výuky mohou být zařazeny vhodné exkurze, přednášky atp. (dle aktuální nabídky a možností), které schválilo vedení školy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ab/>
        <w:t xml:space="preserve">Předmětem prolínají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  <w:rtl w:val="0"/>
        </w:rPr>
        <w:t xml:space="preserve">průřezová témata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  <w:rtl w:val="0"/>
        </w:rPr>
        <w:t xml:space="preserve">VDO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- aplikace odpovědného jednání, zodpovědnost za své zdraví, angažovaný přístup k prostředí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  <w:rtl w:val="0"/>
        </w:rPr>
        <w:t xml:space="preserve">OSV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  - evoluce lidského chování, zvířecí a lidské komunikace, seberegulující jednání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  <w:rtl w:val="0"/>
        </w:rPr>
        <w:t xml:space="preserve">EV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- porozumění souvislostem v biosféře, vztahům člověka a prostředí a důsledkům lidských činností na prostředí, zachování biologické rovnováhy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  <w:rtl w:val="0"/>
        </w:rPr>
        <w:t xml:space="preserve">MDV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-  komunikace a kooperace, kritické čtení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  <w:rtl w:val="0"/>
        </w:rPr>
        <w:t xml:space="preserve">EGS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 - evropská a globální dimenze v základech ekologie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  <w:rtl w:val="0"/>
        </w:rPr>
        <w:t xml:space="preserve">MKV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 -  vzájemné respektování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  <w:rtl w:val="0"/>
        </w:rPr>
        <w:t xml:space="preserve">Výchovné a vzdělávací strategie pro rozvoj klíčových  kompetencí žáků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  <w:rtl w:val="0"/>
        </w:rPr>
        <w:t xml:space="preserve">Kompetence k učení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ab/>
        <w:t xml:space="preserve">Učitel vede žáky: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numPr>
          <w:ilvl w:val="1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k vyhledávání, třídění a propojování informací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numPr>
          <w:ilvl w:val="1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ke správnému používání odborné terminologie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numPr>
          <w:ilvl w:val="1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k samostatnému pozorování, porovnávání a vyhodnocování získaných informací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numPr>
          <w:ilvl w:val="1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k nalézání souvislostí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  <w:rtl w:val="0"/>
        </w:rPr>
        <w:t xml:space="preserve">Kompetence k řešení problémů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numPr>
          <w:ilvl w:val="1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učitel zadává úkoly, při kterých žáci samostatně hledají řešení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numPr>
          <w:ilvl w:val="1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umožňuje přístup k různým zdrojům informací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numPr>
          <w:ilvl w:val="1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zařazuje metody, při kterých žáci sami navrhují řešení a vyhodnocují získané poznatky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  <w:rtl w:val="0"/>
        </w:rPr>
        <w:t xml:space="preserve">Kompetence komunikativní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numPr>
          <w:ilvl w:val="1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při práci ve skupinách vede žáky ke vzájemné diskusi a respektování názorů druhých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numPr>
          <w:ilvl w:val="1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učitel vede žáky k formulování svých myšlenek v písemné i mluvené formě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numPr>
          <w:ilvl w:val="1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učitel umožňuje prezentaci práce žáků, žáci mají možnost sami hodnotit výsledky své práce a reagovat na hodnocení ostatních, argumentovat a přijímat kritiku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  <w:rtl w:val="0"/>
        </w:rPr>
        <w:t xml:space="preserve">Kompetence sociální a personální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numPr>
          <w:ilvl w:val="1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učitel navozuje situace vedoucí k posílení sebedůvěry žáků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numPr>
          <w:ilvl w:val="1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při skupinové práci vede žáky ke spolupráci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  <w:rtl w:val="0"/>
        </w:rPr>
        <w:t xml:space="preserve">Kompetence občanské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numPr>
          <w:ilvl w:val="1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učitel vyžaduje dodržování pravidel slušného  chování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numPr>
          <w:ilvl w:val="1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učitel vede žáky k pochopení práv a povinností v souvislosti s ochranou životního prostředí, ochranou vlastního zdraví i zdraví ostatních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  <w:rtl w:val="0"/>
        </w:rPr>
        <w:t xml:space="preserve">Kompetence pracovní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numPr>
          <w:ilvl w:val="1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učitel vede žáky k dodržování bezpečnostních a hygienických pravidel při práci s mikroskopickými preparáty i s živými přírodninami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numPr>
          <w:ilvl w:val="1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učitel zadává úkoly tak, aby žáci měli možnost si práci sami organizovat, navrhnout si postup a časový harmonogram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u w:val="single"/>
          <w:rtl w:val="0"/>
        </w:rPr>
        <w:t xml:space="preserve">Kompetence digitální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            -</w:t>
      </w:r>
      <w:r w:rsidDel="00000000" w:rsidR="00000000" w:rsidRPr="00000000">
        <w:rPr>
          <w:b w:val="1"/>
          <w:sz w:val="32"/>
          <w:szCs w:val="32"/>
          <w:rtl w:val="0"/>
        </w:rPr>
        <w:t xml:space="preserve">klademe důraz na dodržování základních pravidel bezpečnosti práce a ochrany zdraví při používání digitálních technologií v rámci badatelské činnosti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numPr>
          <w:ilvl w:val="0"/>
          <w:numId w:val="5"/>
        </w:numPr>
        <w:shd w:fill="ffffff" w:val="clear"/>
        <w:spacing w:line="408" w:lineRule="auto"/>
        <w:ind w:left="720" w:hanging="360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rozvíjíme dovednosti žáků porovnat získané informace s dalšími zdroji a pod vedením učitele kriticky hodnotit obsah vyhledaných informací</w:t>
      </w:r>
    </w:p>
    <w:p w:rsidR="00000000" w:rsidDel="00000000" w:rsidP="00000000" w:rsidRDefault="00000000" w:rsidRPr="00000000" w14:paraId="0000006B">
      <w:pPr>
        <w:numPr>
          <w:ilvl w:val="0"/>
          <w:numId w:val="5"/>
        </w:numPr>
        <w:shd w:fill="ffffff" w:val="clear"/>
        <w:spacing w:line="408" w:lineRule="auto"/>
        <w:ind w:left="720" w:hanging="360"/>
        <w:rPr>
          <w:b w:val="1"/>
          <w:sz w:val="32"/>
          <w:szCs w:val="32"/>
          <w:u w:val="none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Motivujeme a podporujeme žáky k využívání různých digitálních zdrojů pro poznávání, zkoumání a měření živých i neživých organismů, zároveň k jejich porovnávání</w:t>
      </w:r>
    </w:p>
    <w:p w:rsidR="00000000" w:rsidDel="00000000" w:rsidP="00000000" w:rsidRDefault="00000000" w:rsidRPr="00000000" w14:paraId="0000006C">
      <w:pPr>
        <w:numPr>
          <w:ilvl w:val="0"/>
          <w:numId w:val="5"/>
        </w:numPr>
        <w:shd w:fill="ffffff" w:val="clear"/>
        <w:spacing w:line="408" w:lineRule="auto"/>
        <w:ind w:left="720" w:hanging="360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učíme žáky sdělovat a sdílet s ostatními žáky prostřednictvím různých digitálních technologií průběh a výsledky vlastní či skupinové badatelské činnosti a volit k tomu vhodné komunikační prostředky</w:t>
      </w:r>
    </w:p>
    <w:p w:rsidR="00000000" w:rsidDel="00000000" w:rsidP="00000000" w:rsidRDefault="00000000" w:rsidRPr="00000000" w14:paraId="0000006D">
      <w:pPr>
        <w:shd w:fill="ffffff" w:val="clear"/>
        <w:spacing w:line="408" w:lineRule="auto"/>
        <w:ind w:left="720" w:firstLine="0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Roboto" w:cs="Roboto" w:eastAsia="Roboto" w:hAnsi="Roboto"/>
          <w:b w:val="1"/>
          <w:color w:val="093e74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Vypracovala : N.Křivánková, </w:t>
      </w:r>
      <w:r w:rsidDel="00000000" w:rsidR="00000000" w:rsidRPr="00000000">
        <w:rPr>
          <w:b w:val="1"/>
          <w:sz w:val="32"/>
          <w:szCs w:val="32"/>
          <w:rtl w:val="0"/>
        </w:rPr>
        <w:t xml:space="preserve">úpravy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 A. Zelená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Zodpovídá    : </w:t>
      </w:r>
      <w:r w:rsidDel="00000000" w:rsidR="00000000" w:rsidRPr="00000000">
        <w:rPr>
          <w:b w:val="1"/>
          <w:sz w:val="32"/>
          <w:szCs w:val="32"/>
          <w:rtl w:val="0"/>
        </w:rPr>
        <w:t xml:space="preserve">A. Zelená</w:t>
      </w:r>
      <w:r w:rsidDel="00000000" w:rsidR="00000000" w:rsidRPr="00000000">
        <w:rPr>
          <w:rtl w:val="0"/>
        </w:rPr>
      </w:r>
    </w:p>
    <w:tbl>
      <w:tblPr>
        <w:tblStyle w:val="Table1"/>
        <w:tblW w:w="1414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68"/>
        <w:gridCol w:w="5040"/>
        <w:gridCol w:w="2340"/>
        <w:gridCol w:w="1794"/>
        <w:tblGridChange w:id="0">
          <w:tblGrid>
            <w:gridCol w:w="4968"/>
            <w:gridCol w:w="5040"/>
            <w:gridCol w:w="2340"/>
            <w:gridCol w:w="1794"/>
          </w:tblGrid>
        </w:tblGridChange>
      </w:tblGrid>
      <w:tr>
        <w:trPr>
          <w:cantSplit w:val="0"/>
          <w:trHeight w:val="524" w:hRule="atLeast"/>
          <w:tblHeader w:val="0"/>
        </w:trPr>
        <w:tc>
          <w:tcPr>
            <w:gridSpan w:val="4"/>
            <w:vAlign w:val="top"/>
          </w:tcPr>
          <w:p w:rsidR="00000000" w:rsidDel="00000000" w:rsidP="00000000" w:rsidRDefault="00000000" w:rsidRPr="00000000" w14:paraId="00000072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PŘÍRODOPIS                                                                                  6. – 9. ročník   </w:t>
            </w:r>
          </w:p>
        </w:tc>
      </w:tr>
      <w:tr>
        <w:trPr>
          <w:cantSplit w:val="0"/>
          <w:trHeight w:val="6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Učivo - obsah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rHeight w:val="6818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zjednodušeně vysvětlí teorii vzniku Země a života na ní</w:t>
            </w:r>
          </w:p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popíše hlavní sféry Země</w:t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rozliší základní projevy a podmínky života</w:t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vysvětlí podstatu pohlavního a nepohlavního rozmnožování a jeho význam z hlediska dědičnosti</w:t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uvede příklady výskytu organismů v určitém prostředí a vztahy mezi nimi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vysvětlí podstatu jednoduchých potravních řetězců v různých ekosystémech a zhodnotí jejich význam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uvede příklady kladných i záporných vlivů člověka na životní prostředí a příklady narušení rovnováhy ekosystému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popíše základní rozdíly mezi buňkou rostlin, živočichů, bakterií a hub, objasní funkci základních organel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vznik a stavba Země</w:t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vznik a stavba atmosféry</w:t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vznik života</w:t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fotosyntéza</w:t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výživa, dýchání, růst, rozmnožování</w:t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vzájemné vztahy organismů v přírodě</w:t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buňka</w:t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 – vesmír, Sluneční soustava</w:t>
            </w:r>
          </w:p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F– UV záření, ozonová díra</w:t>
            </w:r>
          </w:p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Ev</w:t>
            </w:r>
          </w:p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12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video </w:t>
            </w:r>
          </w:p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–Vesmír,vznik Země</w:t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potravní vztahy</w:t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stavba buňky </w:t>
            </w:r>
          </w:p>
        </w:tc>
      </w:tr>
    </w:tbl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pPr w:leftFromText="141" w:rightFromText="141" w:topFromText="0" w:bottomFromText="0" w:vertAnchor="text" w:horzAnchor="text" w:tblpX="0" w:tblpY="1"/>
        <w:tblW w:w="1414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68"/>
        <w:gridCol w:w="5040"/>
        <w:gridCol w:w="2340"/>
        <w:gridCol w:w="1794"/>
        <w:tblGridChange w:id="0">
          <w:tblGrid>
            <w:gridCol w:w="4968"/>
            <w:gridCol w:w="5040"/>
            <w:gridCol w:w="2340"/>
            <w:gridCol w:w="1794"/>
          </w:tblGrid>
        </w:tblGridChange>
      </w:tblGrid>
      <w:tr>
        <w:trPr>
          <w:cantSplit w:val="0"/>
          <w:trHeight w:val="524" w:hRule="atLeast"/>
          <w:tblHeader w:val="0"/>
        </w:trPr>
        <w:tc>
          <w:tcPr>
            <w:gridSpan w:val="4"/>
            <w:vAlign w:val="top"/>
          </w:tcPr>
          <w:p w:rsidR="00000000" w:rsidDel="00000000" w:rsidP="00000000" w:rsidRDefault="00000000" w:rsidRPr="00000000" w14:paraId="000000BC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PŘÍRODOPIS                                                                                 6. – 9.ročník</w:t>
            </w:r>
          </w:p>
        </w:tc>
      </w:tr>
      <w:tr>
        <w:trPr>
          <w:cantSplit w:val="0"/>
          <w:trHeight w:val="6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Učivo - obsah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rHeight w:val="628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pracuje s mikroskopem, připraví jednoduchý mikroskopický preparát</w:t>
            </w:r>
          </w:p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vysvětlí rozdíl mezi stavbou jednobuněčného a mnohobuněčného organismu</w:t>
            </w:r>
          </w:p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uvede na příkladech z běžného života význam bakterií v přírodě i pro člověka </w:t>
            </w:r>
          </w:p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6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rozpozná naše nejznámější jedlé i jedovaté houby s plodnicí </w:t>
            </w:r>
          </w:p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vysvětlí různé způsoby výživy hub a jejich význam v ekosystémech a v potravním řetězci</w:t>
            </w:r>
          </w:p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rozpozná nejznámější houby bez plodnic a vysvětlí jejich význam </w:t>
            </w:r>
          </w:p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objasní funkci dvou organismů ve stélce lišejníků</w:t>
            </w:r>
          </w:p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pozná vybrané druhy lišejníků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mikroskop a příprava mikroskopického preparátu</w:t>
            </w:r>
          </w:p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jednobuněčnost a mnohobuněčnost</w:t>
            </w:r>
          </w:p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bakterie</w:t>
            </w:r>
          </w:p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houby (jednobuněčné, mnohobuněčné s plodnicí a bez plodnice)</w:t>
            </w:r>
          </w:p>
          <w:p w:rsidR="00000000" w:rsidDel="00000000" w:rsidP="00000000" w:rsidRDefault="00000000" w:rsidRPr="00000000" w14:paraId="000000E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lišejníky</w:t>
            </w:r>
          </w:p>
          <w:p w:rsidR="00000000" w:rsidDel="00000000" w:rsidP="00000000" w:rsidRDefault="00000000" w:rsidRPr="00000000" w14:paraId="000000E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lab.práce – mikroskopování</w:t>
            </w:r>
          </w:p>
          <w:p w:rsidR="00000000" w:rsidDel="00000000" w:rsidP="00000000" w:rsidRDefault="00000000" w:rsidRPr="00000000" w14:paraId="000000E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atlasy hub</w:t>
            </w:r>
          </w:p>
          <w:p w:rsidR="00000000" w:rsidDel="00000000" w:rsidP="00000000" w:rsidRDefault="00000000" w:rsidRPr="00000000" w14:paraId="000000F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modely hub</w:t>
            </w:r>
          </w:p>
          <w:p w:rsidR="00000000" w:rsidDel="00000000" w:rsidP="00000000" w:rsidRDefault="00000000" w:rsidRPr="00000000" w14:paraId="000000F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mag.tabule stavba plodnice, </w:t>
            </w:r>
          </w:p>
          <w:p w:rsidR="00000000" w:rsidDel="00000000" w:rsidP="00000000" w:rsidRDefault="00000000" w:rsidRPr="00000000" w14:paraId="000000F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plísně</w:t>
            </w:r>
          </w:p>
          <w:p w:rsidR="00000000" w:rsidDel="00000000" w:rsidP="00000000" w:rsidRDefault="00000000" w:rsidRPr="00000000" w14:paraId="000000F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vzorník lišejníků</w:t>
            </w:r>
          </w:p>
        </w:tc>
      </w:tr>
    </w:tbl>
    <w:p w:rsidR="00000000" w:rsidDel="00000000" w:rsidP="00000000" w:rsidRDefault="00000000" w:rsidRPr="00000000" w14:paraId="000000F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</w:r>
    </w:p>
    <w:p w:rsidR="00000000" w:rsidDel="00000000" w:rsidP="00000000" w:rsidRDefault="00000000" w:rsidRPr="00000000" w14:paraId="000000F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414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68"/>
        <w:gridCol w:w="5040"/>
        <w:gridCol w:w="2340"/>
        <w:gridCol w:w="1794"/>
        <w:tblGridChange w:id="0">
          <w:tblGrid>
            <w:gridCol w:w="4968"/>
            <w:gridCol w:w="5040"/>
            <w:gridCol w:w="2340"/>
            <w:gridCol w:w="1794"/>
          </w:tblGrid>
        </w:tblGridChange>
      </w:tblGrid>
      <w:tr>
        <w:trPr>
          <w:cantSplit w:val="0"/>
          <w:trHeight w:val="524" w:hRule="atLeast"/>
          <w:tblHeader w:val="0"/>
        </w:trPr>
        <w:tc>
          <w:tcPr>
            <w:gridSpan w:val="4"/>
            <w:vAlign w:val="top"/>
          </w:tcPr>
          <w:p w:rsidR="00000000" w:rsidDel="00000000" w:rsidP="00000000" w:rsidRDefault="00000000" w:rsidRPr="00000000" w14:paraId="000000FE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PŘÍRODOPIS                                                                                   6. - 9.ročník </w:t>
            </w:r>
          </w:p>
        </w:tc>
      </w:tr>
      <w:tr>
        <w:trPr>
          <w:cantSplit w:val="0"/>
          <w:trHeight w:val="6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Učivo - obsah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rHeight w:val="663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0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vysvětlí význam řas a dokáže poznat vybrané druhy</w:t>
            </w:r>
          </w:p>
          <w:p w:rsidR="00000000" w:rsidDel="00000000" w:rsidP="00000000" w:rsidRDefault="00000000" w:rsidRPr="00000000" w14:paraId="000001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porovná základní vnitřní a vnější stavbu vybraných bezobratlých živočichů a vysvětlí funkci jednotlivých orgánů</w:t>
            </w:r>
          </w:p>
          <w:p w:rsidR="00000000" w:rsidDel="00000000" w:rsidP="00000000" w:rsidRDefault="00000000" w:rsidRPr="00000000" w14:paraId="0000010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určuje vybrané druhy bezobratlých živočichů a zařazuje je do hlavních taxonomických skupin</w:t>
            </w:r>
          </w:p>
          <w:p w:rsidR="00000000" w:rsidDel="00000000" w:rsidP="00000000" w:rsidRDefault="00000000" w:rsidRPr="00000000" w14:paraId="0000010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odvodí na základě pozorování základní projevy chování živočichů v přírodě, na příkladech objasní jejich způsob života a přizpůsobení danému prostředí</w:t>
            </w:r>
          </w:p>
          <w:p w:rsidR="00000000" w:rsidDel="00000000" w:rsidP="00000000" w:rsidRDefault="00000000" w:rsidRPr="00000000" w14:paraId="0000010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zhodnotí význam vybraných živočichů v přírodě i pro člověka, uplatňuje zásady bezpečného chování ve styku se živočichy</w:t>
            </w:r>
          </w:p>
          <w:p w:rsidR="00000000" w:rsidDel="00000000" w:rsidP="00000000" w:rsidRDefault="00000000" w:rsidRPr="00000000" w14:paraId="0000010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rozpozná některé příčiny porušování rovnováhy v přírodě</w:t>
            </w:r>
          </w:p>
          <w:p w:rsidR="00000000" w:rsidDel="00000000" w:rsidP="00000000" w:rsidRDefault="00000000" w:rsidRPr="00000000" w14:paraId="0000010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dodržuje základní pravidla bezpečnosti práce při poznávání přírody</w:t>
            </w:r>
          </w:p>
          <w:p w:rsidR="00000000" w:rsidDel="00000000" w:rsidP="00000000" w:rsidRDefault="00000000" w:rsidRPr="00000000" w14:paraId="000001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řasy (jednobuněčné, mnohobuněčné)</w:t>
            </w:r>
          </w:p>
          <w:p w:rsidR="00000000" w:rsidDel="00000000" w:rsidP="00000000" w:rsidRDefault="00000000" w:rsidRPr="00000000" w14:paraId="000001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žahavci</w:t>
            </w:r>
          </w:p>
          <w:p w:rsidR="00000000" w:rsidDel="00000000" w:rsidP="00000000" w:rsidRDefault="00000000" w:rsidRPr="00000000" w14:paraId="0000011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ploštěnci</w:t>
            </w:r>
          </w:p>
          <w:p w:rsidR="00000000" w:rsidDel="00000000" w:rsidP="00000000" w:rsidRDefault="00000000" w:rsidRPr="00000000" w14:paraId="0000011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hlísti</w:t>
            </w:r>
          </w:p>
          <w:p w:rsidR="00000000" w:rsidDel="00000000" w:rsidP="00000000" w:rsidRDefault="00000000" w:rsidRPr="00000000" w14:paraId="0000011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měkkýši</w:t>
            </w:r>
          </w:p>
          <w:p w:rsidR="00000000" w:rsidDel="00000000" w:rsidP="00000000" w:rsidRDefault="00000000" w:rsidRPr="00000000" w14:paraId="0000011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kroužkovci</w:t>
            </w:r>
          </w:p>
          <w:p w:rsidR="00000000" w:rsidDel="00000000" w:rsidP="00000000" w:rsidRDefault="00000000" w:rsidRPr="00000000" w14:paraId="0000011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členovci</w:t>
            </w:r>
          </w:p>
          <w:p w:rsidR="00000000" w:rsidDel="00000000" w:rsidP="00000000" w:rsidRDefault="00000000" w:rsidRPr="00000000" w14:paraId="0000011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ostnokožci</w:t>
            </w:r>
          </w:p>
          <w:p w:rsidR="00000000" w:rsidDel="00000000" w:rsidP="00000000" w:rsidRDefault="00000000" w:rsidRPr="00000000" w14:paraId="000001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nástěnné obrazy</w:t>
            </w:r>
          </w:p>
          <w:p w:rsidR="00000000" w:rsidDel="00000000" w:rsidP="00000000" w:rsidRDefault="00000000" w:rsidRPr="00000000" w14:paraId="000001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lihové preparáty</w:t>
            </w:r>
          </w:p>
          <w:p w:rsidR="00000000" w:rsidDel="00000000" w:rsidP="00000000" w:rsidRDefault="00000000" w:rsidRPr="00000000" w14:paraId="000001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atlasy</w:t>
            </w:r>
          </w:p>
          <w:p w:rsidR="00000000" w:rsidDel="00000000" w:rsidP="00000000" w:rsidRDefault="00000000" w:rsidRPr="00000000" w14:paraId="000001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karty pro poznávání živočichů</w:t>
            </w:r>
          </w:p>
          <w:p w:rsidR="00000000" w:rsidDel="00000000" w:rsidP="00000000" w:rsidRDefault="00000000" w:rsidRPr="00000000" w14:paraId="000001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4180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81"/>
        <w:gridCol w:w="5054"/>
        <w:gridCol w:w="2346"/>
        <w:gridCol w:w="1799"/>
        <w:tblGridChange w:id="0">
          <w:tblGrid>
            <w:gridCol w:w="4981"/>
            <w:gridCol w:w="5054"/>
            <w:gridCol w:w="2346"/>
            <w:gridCol w:w="1799"/>
          </w:tblGrid>
        </w:tblGridChange>
      </w:tblGrid>
      <w:tr>
        <w:trPr>
          <w:cantSplit w:val="0"/>
          <w:trHeight w:val="525" w:hRule="atLeast"/>
          <w:tblHeader w:val="0"/>
        </w:trPr>
        <w:tc>
          <w:tcPr>
            <w:gridSpan w:val="4"/>
            <w:vAlign w:val="top"/>
          </w:tcPr>
          <w:p w:rsidR="00000000" w:rsidDel="00000000" w:rsidP="00000000" w:rsidRDefault="00000000" w:rsidRPr="00000000" w14:paraId="000001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PŘÍRODOPIS                                                                               6.-9. ročník</w:t>
            </w:r>
          </w:p>
        </w:tc>
      </w:tr>
      <w:tr>
        <w:trPr>
          <w:cantSplit w:val="0"/>
          <w:trHeight w:val="60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Učivo - obsah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rHeight w:val="677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porovná vnější a vnitrní stavbu vybraných živočichů a vysvětlí funkci jednotlivých orgánů</w:t>
            </w:r>
          </w:p>
          <w:p w:rsidR="00000000" w:rsidDel="00000000" w:rsidP="00000000" w:rsidRDefault="00000000" w:rsidRPr="00000000" w14:paraId="0000014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rozlišuje a porovnává jednotlivé skupiny živočichů, určuje vybrané živočichy a zařazuje je do hlavních taxonomických skupin</w:t>
            </w:r>
          </w:p>
          <w:p w:rsidR="00000000" w:rsidDel="00000000" w:rsidP="00000000" w:rsidRDefault="00000000" w:rsidRPr="00000000" w14:paraId="0000014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 základě pozorování odvodí základní projevy chování živočichů v přírodě, způsob jejich života a přizpůsobení danému prostředí</w:t>
            </w:r>
          </w:p>
          <w:p w:rsidR="00000000" w:rsidDel="00000000" w:rsidP="00000000" w:rsidRDefault="00000000" w:rsidRPr="00000000" w14:paraId="0000014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rozpozná některé příčiny porušování rovnováhy v přírodě a negativní vliv na organismy</w:t>
            </w:r>
          </w:p>
          <w:p w:rsidR="00000000" w:rsidDel="00000000" w:rsidP="00000000" w:rsidRDefault="00000000" w:rsidRPr="00000000" w14:paraId="0000014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uvědomuje si nutnost ochrany životního prostředí</w:t>
            </w:r>
          </w:p>
          <w:p w:rsidR="00000000" w:rsidDel="00000000" w:rsidP="00000000" w:rsidRDefault="00000000" w:rsidRPr="00000000" w14:paraId="0000014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dodržuje základní pravidla bezpečnosti práce a chování při poznávání přírody</w:t>
            </w:r>
          </w:p>
          <w:p w:rsidR="00000000" w:rsidDel="00000000" w:rsidP="00000000" w:rsidRDefault="00000000" w:rsidRPr="00000000" w14:paraId="000001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Zoologická část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pláštěnci</w:t>
            </w:r>
          </w:p>
          <w:p w:rsidR="00000000" w:rsidDel="00000000" w:rsidP="00000000" w:rsidRDefault="00000000" w:rsidRPr="00000000" w14:paraId="000001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kruhoústí</w:t>
            </w:r>
          </w:p>
          <w:p w:rsidR="00000000" w:rsidDel="00000000" w:rsidP="00000000" w:rsidRDefault="00000000" w:rsidRPr="00000000" w14:paraId="000001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paryby</w:t>
            </w:r>
          </w:p>
          <w:p w:rsidR="00000000" w:rsidDel="00000000" w:rsidP="00000000" w:rsidRDefault="00000000" w:rsidRPr="00000000" w14:paraId="000001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ryby (sladkovodní, mořské)</w:t>
            </w:r>
          </w:p>
          <w:p w:rsidR="00000000" w:rsidDel="00000000" w:rsidP="00000000" w:rsidRDefault="00000000" w:rsidRPr="00000000" w14:paraId="000001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obojživelníci</w:t>
            </w:r>
          </w:p>
          <w:p w:rsidR="00000000" w:rsidDel="00000000" w:rsidP="00000000" w:rsidRDefault="00000000" w:rsidRPr="00000000" w14:paraId="000001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plazi ( krokodýli, želvy, hadi, ještěři)</w:t>
            </w:r>
          </w:p>
          <w:p w:rsidR="00000000" w:rsidDel="00000000" w:rsidP="00000000" w:rsidRDefault="00000000" w:rsidRPr="00000000" w14:paraId="000001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ptáci ( běžci, tučňáci, veslonozí, vrubozobí, brodiví, dravci, bahňáci, hrabaví, potápky, dlouhokřídlí, krátkokřídlí, sovy, svišťouni, kukačky, šplhavci, papoušci, srostloprstlí, pěvci, plameňáci, měkkozobí)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6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 – vegetační pásy</w:t>
            </w:r>
          </w:p>
          <w:p w:rsidR="00000000" w:rsidDel="00000000" w:rsidP="00000000" w:rsidRDefault="00000000" w:rsidRPr="00000000" w14:paraId="0000016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 – rybníkářství</w:t>
            </w:r>
          </w:p>
          <w:p w:rsidR="00000000" w:rsidDel="00000000" w:rsidP="00000000" w:rsidRDefault="00000000" w:rsidRPr="00000000" w14:paraId="0000016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Ev</w:t>
            </w:r>
          </w:p>
          <w:p w:rsidR="00000000" w:rsidDel="00000000" w:rsidP="00000000" w:rsidRDefault="00000000" w:rsidRPr="00000000" w14:paraId="000001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nástěnné obrazy</w:t>
            </w:r>
          </w:p>
          <w:p w:rsidR="00000000" w:rsidDel="00000000" w:rsidP="00000000" w:rsidRDefault="00000000" w:rsidRPr="00000000" w14:paraId="000001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atlasy</w:t>
            </w:r>
          </w:p>
          <w:p w:rsidR="00000000" w:rsidDel="00000000" w:rsidP="00000000" w:rsidRDefault="00000000" w:rsidRPr="00000000" w14:paraId="000001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výukové programy na PC</w:t>
            </w:r>
          </w:p>
          <w:p w:rsidR="00000000" w:rsidDel="00000000" w:rsidP="00000000" w:rsidRDefault="00000000" w:rsidRPr="00000000" w14:paraId="000001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lihové preparáty</w:t>
            </w:r>
          </w:p>
          <w:p w:rsidR="00000000" w:rsidDel="00000000" w:rsidP="00000000" w:rsidRDefault="00000000" w:rsidRPr="00000000" w14:paraId="000001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vycpaniny </w:t>
            </w:r>
          </w:p>
          <w:p w:rsidR="00000000" w:rsidDel="00000000" w:rsidP="00000000" w:rsidRDefault="00000000" w:rsidRPr="00000000" w14:paraId="000001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atlas ptáků</w:t>
            </w:r>
          </w:p>
          <w:p w:rsidR="00000000" w:rsidDel="00000000" w:rsidP="00000000" w:rsidRDefault="00000000" w:rsidRPr="00000000" w14:paraId="000001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PC</w:t>
            </w:r>
          </w:p>
          <w:p w:rsidR="00000000" w:rsidDel="00000000" w:rsidP="00000000" w:rsidRDefault="00000000" w:rsidRPr="00000000" w14:paraId="000001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7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414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68"/>
        <w:gridCol w:w="5040"/>
        <w:gridCol w:w="2340"/>
        <w:gridCol w:w="1794"/>
        <w:tblGridChange w:id="0">
          <w:tblGrid>
            <w:gridCol w:w="4968"/>
            <w:gridCol w:w="5040"/>
            <w:gridCol w:w="2340"/>
            <w:gridCol w:w="1794"/>
          </w:tblGrid>
        </w:tblGridChange>
      </w:tblGrid>
      <w:tr>
        <w:trPr>
          <w:cantSplit w:val="0"/>
          <w:trHeight w:val="524" w:hRule="atLeast"/>
          <w:tblHeader w:val="0"/>
        </w:trPr>
        <w:tc>
          <w:tcPr>
            <w:gridSpan w:val="4"/>
            <w:vAlign w:val="top"/>
          </w:tcPr>
          <w:p w:rsidR="00000000" w:rsidDel="00000000" w:rsidP="00000000" w:rsidRDefault="00000000" w:rsidRPr="00000000" w14:paraId="0000017A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PŘÍRODOPIS                                                                                 6.-9. ročník</w:t>
            </w:r>
          </w:p>
        </w:tc>
      </w:tr>
      <w:tr>
        <w:trPr>
          <w:cantSplit w:val="0"/>
          <w:trHeight w:val="6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Učivo - obsah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rHeight w:val="7351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odvodí na základě pozorování uspořádání rostlinného těla od buňky až k jednotlivým orgánům</w:t>
            </w:r>
          </w:p>
          <w:p w:rsidR="00000000" w:rsidDel="00000000" w:rsidP="00000000" w:rsidRDefault="00000000" w:rsidRPr="00000000" w14:paraId="0000018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porovná vnější a vnitřní stavbu jednotlivých orgánů rostlinného těla a uvede příklady jejich funkcí</w:t>
            </w:r>
          </w:p>
          <w:p w:rsidR="00000000" w:rsidDel="00000000" w:rsidP="00000000" w:rsidRDefault="00000000" w:rsidRPr="00000000" w14:paraId="0000018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vysvětlí princip základních rostlinných fyziologických procesů </w:t>
            </w:r>
          </w:p>
          <w:p w:rsidR="00000000" w:rsidDel="00000000" w:rsidP="00000000" w:rsidRDefault="00000000" w:rsidRPr="00000000" w14:paraId="0000018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rozliší podle znaků jednotlivé systematické skupiny rostlin a určí jejich významné zástupce</w:t>
            </w:r>
          </w:p>
          <w:p w:rsidR="00000000" w:rsidDel="00000000" w:rsidP="00000000" w:rsidRDefault="00000000" w:rsidRPr="00000000" w14:paraId="0000018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zvládá jednoduché postupy práce při manipulaci s přírodními materiály</w:t>
            </w:r>
          </w:p>
          <w:p w:rsidR="00000000" w:rsidDel="00000000" w:rsidP="00000000" w:rsidRDefault="00000000" w:rsidRPr="00000000" w14:paraId="0000018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určuje nejznámější druhy rostlin pomocí klíčů a atlasů</w:t>
            </w:r>
          </w:p>
          <w:p w:rsidR="00000000" w:rsidDel="00000000" w:rsidP="00000000" w:rsidRDefault="00000000" w:rsidRPr="00000000" w14:paraId="000001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Botanická část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přechod rostlin na souš</w:t>
            </w:r>
          </w:p>
          <w:p w:rsidR="00000000" w:rsidDel="00000000" w:rsidP="00000000" w:rsidRDefault="00000000" w:rsidRPr="00000000" w14:paraId="0000019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stavba rostlinného těla</w:t>
            </w:r>
          </w:p>
          <w:p w:rsidR="00000000" w:rsidDel="00000000" w:rsidP="00000000" w:rsidRDefault="00000000" w:rsidRPr="00000000" w14:paraId="000001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kořen</w:t>
            </w:r>
          </w:p>
          <w:p w:rsidR="00000000" w:rsidDel="00000000" w:rsidP="00000000" w:rsidRDefault="00000000" w:rsidRPr="00000000" w14:paraId="000001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stonek</w:t>
            </w:r>
          </w:p>
          <w:p w:rsidR="00000000" w:rsidDel="00000000" w:rsidP="00000000" w:rsidRDefault="00000000" w:rsidRPr="00000000" w14:paraId="000001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list</w:t>
            </w:r>
          </w:p>
          <w:p w:rsidR="00000000" w:rsidDel="00000000" w:rsidP="00000000" w:rsidRDefault="00000000" w:rsidRPr="00000000" w14:paraId="000001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květ</w:t>
            </w:r>
          </w:p>
          <w:p w:rsidR="00000000" w:rsidDel="00000000" w:rsidP="00000000" w:rsidRDefault="00000000" w:rsidRPr="00000000" w14:paraId="000001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plod</w:t>
            </w:r>
          </w:p>
          <w:p w:rsidR="00000000" w:rsidDel="00000000" w:rsidP="00000000" w:rsidRDefault="00000000" w:rsidRPr="00000000" w14:paraId="0000019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základní fyziologické procesy</w:t>
            </w:r>
          </w:p>
          <w:p w:rsidR="00000000" w:rsidDel="00000000" w:rsidP="00000000" w:rsidRDefault="00000000" w:rsidRPr="00000000" w14:paraId="000001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fotosyntéza</w:t>
            </w:r>
          </w:p>
          <w:p w:rsidR="00000000" w:rsidDel="00000000" w:rsidP="00000000" w:rsidRDefault="00000000" w:rsidRPr="00000000" w14:paraId="000001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dýchání</w:t>
            </w:r>
          </w:p>
          <w:p w:rsidR="00000000" w:rsidDel="00000000" w:rsidP="00000000" w:rsidRDefault="00000000" w:rsidRPr="00000000" w14:paraId="000001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rozmnožování</w:t>
            </w:r>
          </w:p>
          <w:p w:rsidR="00000000" w:rsidDel="00000000" w:rsidP="00000000" w:rsidRDefault="00000000" w:rsidRPr="00000000" w14:paraId="000001A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mechorosty</w:t>
            </w:r>
          </w:p>
          <w:p w:rsidR="00000000" w:rsidDel="00000000" w:rsidP="00000000" w:rsidRDefault="00000000" w:rsidRPr="00000000" w14:paraId="000001A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kapraďorosty</w:t>
            </w:r>
          </w:p>
          <w:p w:rsidR="00000000" w:rsidDel="00000000" w:rsidP="00000000" w:rsidRDefault="00000000" w:rsidRPr="00000000" w14:paraId="000001A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přesličky a plavuně</w:t>
            </w:r>
          </w:p>
          <w:p w:rsidR="00000000" w:rsidDel="00000000" w:rsidP="00000000" w:rsidRDefault="00000000" w:rsidRPr="00000000" w14:paraId="000001A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nahosemenné rostliny</w:t>
            </w:r>
          </w:p>
          <w:p w:rsidR="00000000" w:rsidDel="00000000" w:rsidP="00000000" w:rsidRDefault="00000000" w:rsidRPr="00000000" w14:paraId="000001A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les</w:t>
            </w:r>
          </w:p>
          <w:p w:rsidR="00000000" w:rsidDel="00000000" w:rsidP="00000000" w:rsidRDefault="00000000" w:rsidRPr="00000000" w14:paraId="000001A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krytosemenné rostliny</w:t>
            </w:r>
          </w:p>
          <w:p w:rsidR="00000000" w:rsidDel="00000000" w:rsidP="00000000" w:rsidRDefault="00000000" w:rsidRPr="00000000" w14:paraId="000001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jednoděložné</w:t>
            </w:r>
          </w:p>
          <w:p w:rsidR="00000000" w:rsidDel="00000000" w:rsidP="00000000" w:rsidRDefault="00000000" w:rsidRPr="00000000" w14:paraId="000001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dvouděložné</w:t>
            </w:r>
          </w:p>
          <w:p w:rsidR="00000000" w:rsidDel="00000000" w:rsidP="00000000" w:rsidRDefault="00000000" w:rsidRPr="00000000" w14:paraId="000001A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exotické ovoce</w:t>
            </w:r>
          </w:p>
          <w:p w:rsidR="00000000" w:rsidDel="00000000" w:rsidP="00000000" w:rsidRDefault="00000000" w:rsidRPr="00000000" w14:paraId="000001A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koření</w:t>
            </w:r>
          </w:p>
          <w:p w:rsidR="00000000" w:rsidDel="00000000" w:rsidP="00000000" w:rsidRDefault="00000000" w:rsidRPr="00000000" w14:paraId="000001A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léčivé rostliny</w:t>
            </w:r>
          </w:p>
          <w:p w:rsidR="00000000" w:rsidDel="00000000" w:rsidP="00000000" w:rsidRDefault="00000000" w:rsidRPr="00000000" w14:paraId="000001A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ochrana přírody a chráněná území ČR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 – zemědělství ve světě</w:t>
            </w:r>
          </w:p>
          <w:p w:rsidR="00000000" w:rsidDel="00000000" w:rsidP="00000000" w:rsidRDefault="00000000" w:rsidRPr="00000000" w14:paraId="000001B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Pč – pěstování rostlin</w:t>
            </w:r>
          </w:p>
          <w:p w:rsidR="00000000" w:rsidDel="00000000" w:rsidP="00000000" w:rsidRDefault="00000000" w:rsidRPr="00000000" w14:paraId="000001B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 – zámořské objevy</w:t>
            </w:r>
          </w:p>
          <w:p w:rsidR="00000000" w:rsidDel="00000000" w:rsidP="00000000" w:rsidRDefault="00000000" w:rsidRPr="00000000" w14:paraId="000001B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Ev</w:t>
            </w:r>
          </w:p>
          <w:p w:rsidR="00000000" w:rsidDel="00000000" w:rsidP="00000000" w:rsidRDefault="00000000" w:rsidRPr="00000000" w14:paraId="000001B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Vgs</w:t>
            </w:r>
          </w:p>
          <w:p w:rsidR="00000000" w:rsidDel="00000000" w:rsidP="00000000" w:rsidRDefault="00000000" w:rsidRPr="00000000" w14:paraId="000001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Exkurze-bot. zahrada</w:t>
            </w:r>
          </w:p>
          <w:p w:rsidR="00000000" w:rsidDel="00000000" w:rsidP="00000000" w:rsidRDefault="00000000" w:rsidRPr="00000000" w14:paraId="000001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mag.tabule </w:t>
            </w:r>
          </w:p>
          <w:p w:rsidR="00000000" w:rsidDel="00000000" w:rsidP="00000000" w:rsidRDefault="00000000" w:rsidRPr="00000000" w14:paraId="000001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nástěnné obrazy</w:t>
            </w:r>
          </w:p>
          <w:p w:rsidR="00000000" w:rsidDel="00000000" w:rsidP="00000000" w:rsidRDefault="00000000" w:rsidRPr="00000000" w14:paraId="000001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video</w:t>
            </w:r>
          </w:p>
          <w:p w:rsidR="00000000" w:rsidDel="00000000" w:rsidP="00000000" w:rsidRDefault="00000000" w:rsidRPr="00000000" w14:paraId="000001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vzorkovník sušených rostlin</w:t>
            </w:r>
          </w:p>
          <w:p w:rsidR="00000000" w:rsidDel="00000000" w:rsidP="00000000" w:rsidRDefault="00000000" w:rsidRPr="00000000" w14:paraId="000001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dostupné živé přírodniny</w:t>
            </w:r>
          </w:p>
          <w:p w:rsidR="00000000" w:rsidDel="00000000" w:rsidP="00000000" w:rsidRDefault="00000000" w:rsidRPr="00000000" w14:paraId="000001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nástěnné obrazy</w:t>
            </w:r>
          </w:p>
          <w:p w:rsidR="00000000" w:rsidDel="00000000" w:rsidP="00000000" w:rsidRDefault="00000000" w:rsidRPr="00000000" w14:paraId="000001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mapy chráněných oblastí</w:t>
            </w:r>
          </w:p>
        </w:tc>
      </w:tr>
    </w:tbl>
    <w:p w:rsidR="00000000" w:rsidDel="00000000" w:rsidP="00000000" w:rsidRDefault="00000000" w:rsidRPr="00000000" w14:paraId="000001C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1414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68"/>
        <w:gridCol w:w="5040"/>
        <w:gridCol w:w="2340"/>
        <w:gridCol w:w="1794"/>
        <w:tblGridChange w:id="0">
          <w:tblGrid>
            <w:gridCol w:w="4968"/>
            <w:gridCol w:w="5040"/>
            <w:gridCol w:w="2340"/>
            <w:gridCol w:w="1794"/>
          </w:tblGrid>
        </w:tblGridChange>
      </w:tblGrid>
      <w:tr>
        <w:trPr>
          <w:cantSplit w:val="0"/>
          <w:trHeight w:val="524" w:hRule="atLeast"/>
          <w:tblHeader w:val="0"/>
        </w:trPr>
        <w:tc>
          <w:tcPr>
            <w:gridSpan w:val="4"/>
            <w:vAlign w:val="top"/>
          </w:tcPr>
          <w:p w:rsidR="00000000" w:rsidDel="00000000" w:rsidP="00000000" w:rsidRDefault="00000000" w:rsidRPr="00000000" w14:paraId="000001CD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PŘÍRODOPIS                                                                                  6.-9. ročník</w:t>
            </w:r>
          </w:p>
        </w:tc>
      </w:tr>
      <w:tr>
        <w:trPr>
          <w:cantSplit w:val="0"/>
          <w:trHeight w:val="6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D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Učivo - obsah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rHeight w:val="7351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D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porovná základní vnější a vnitřní stavbu vybraných živočichů a vysvětlí funkci jednotlivých orgánů</w:t>
            </w:r>
          </w:p>
          <w:p w:rsidR="00000000" w:rsidDel="00000000" w:rsidP="00000000" w:rsidRDefault="00000000" w:rsidRPr="00000000" w14:paraId="000001D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rozlišuje a porovnává jednotlivé skupiny živočichů </w:t>
            </w:r>
          </w:p>
          <w:p w:rsidR="00000000" w:rsidDel="00000000" w:rsidP="00000000" w:rsidRDefault="00000000" w:rsidRPr="00000000" w14:paraId="000001D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určuje vybrané druhy živočichů a  zařazuje je do hlavních taxonomických skupin</w:t>
            </w:r>
          </w:p>
          <w:p w:rsidR="00000000" w:rsidDel="00000000" w:rsidP="00000000" w:rsidRDefault="00000000" w:rsidRPr="00000000" w14:paraId="000001D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vysvětlí význam domestikovaných druhů živočichů pro člověka</w:t>
            </w:r>
          </w:p>
          <w:p w:rsidR="00000000" w:rsidDel="00000000" w:rsidP="00000000" w:rsidRDefault="00000000" w:rsidRPr="00000000" w14:paraId="000001D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uvede příklady chráněných druhů živočichů</w:t>
            </w:r>
          </w:p>
          <w:p w:rsidR="00000000" w:rsidDel="00000000" w:rsidP="00000000" w:rsidRDefault="00000000" w:rsidRPr="00000000" w14:paraId="000001D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rozpozná negativní důsledky umělého zásahu člověka do přírody</w:t>
            </w:r>
          </w:p>
          <w:p w:rsidR="00000000" w:rsidDel="00000000" w:rsidP="00000000" w:rsidRDefault="00000000" w:rsidRPr="00000000" w14:paraId="000001E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chápe důležitost ochrany životního prostředí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E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 Zoologická část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původ savců</w:t>
            </w:r>
          </w:p>
          <w:p w:rsidR="00000000" w:rsidDel="00000000" w:rsidP="00000000" w:rsidRDefault="00000000" w:rsidRPr="00000000" w14:paraId="000001E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přehled hlavních skupin</w:t>
            </w:r>
          </w:p>
          <w:p w:rsidR="00000000" w:rsidDel="00000000" w:rsidP="00000000" w:rsidRDefault="00000000" w:rsidRPr="00000000" w14:paraId="000001E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vejcorodí</w:t>
            </w:r>
          </w:p>
          <w:p w:rsidR="00000000" w:rsidDel="00000000" w:rsidP="00000000" w:rsidRDefault="00000000" w:rsidRPr="00000000" w14:paraId="000001E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vačnatci</w:t>
            </w:r>
          </w:p>
          <w:p w:rsidR="00000000" w:rsidDel="00000000" w:rsidP="00000000" w:rsidRDefault="00000000" w:rsidRPr="00000000" w14:paraId="000001E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hmyzožravci</w:t>
            </w:r>
          </w:p>
          <w:p w:rsidR="00000000" w:rsidDel="00000000" w:rsidP="00000000" w:rsidRDefault="00000000" w:rsidRPr="00000000" w14:paraId="000001E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letouni</w:t>
            </w:r>
          </w:p>
          <w:p w:rsidR="00000000" w:rsidDel="00000000" w:rsidP="00000000" w:rsidRDefault="00000000" w:rsidRPr="00000000" w14:paraId="000001E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primáti</w:t>
            </w:r>
          </w:p>
          <w:p w:rsidR="00000000" w:rsidDel="00000000" w:rsidP="00000000" w:rsidRDefault="00000000" w:rsidRPr="00000000" w14:paraId="000001E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hlodavci</w:t>
            </w:r>
          </w:p>
          <w:p w:rsidR="00000000" w:rsidDel="00000000" w:rsidP="00000000" w:rsidRDefault="00000000" w:rsidRPr="00000000" w14:paraId="000001E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zajíci</w:t>
            </w:r>
          </w:p>
          <w:p w:rsidR="00000000" w:rsidDel="00000000" w:rsidP="00000000" w:rsidRDefault="00000000" w:rsidRPr="00000000" w14:paraId="000001E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šelmy</w:t>
            </w:r>
          </w:p>
          <w:p w:rsidR="00000000" w:rsidDel="00000000" w:rsidP="00000000" w:rsidRDefault="00000000" w:rsidRPr="00000000" w14:paraId="000001E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ploutvonožci</w:t>
            </w:r>
          </w:p>
          <w:p w:rsidR="00000000" w:rsidDel="00000000" w:rsidP="00000000" w:rsidRDefault="00000000" w:rsidRPr="00000000" w14:paraId="000001F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chobotnatci</w:t>
            </w:r>
          </w:p>
          <w:p w:rsidR="00000000" w:rsidDel="00000000" w:rsidP="00000000" w:rsidRDefault="00000000" w:rsidRPr="00000000" w14:paraId="000001F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lichokopytníci</w:t>
            </w:r>
          </w:p>
          <w:p w:rsidR="00000000" w:rsidDel="00000000" w:rsidP="00000000" w:rsidRDefault="00000000" w:rsidRPr="00000000" w14:paraId="000001F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sudokopytníci</w:t>
            </w:r>
          </w:p>
          <w:p w:rsidR="00000000" w:rsidDel="00000000" w:rsidP="00000000" w:rsidRDefault="00000000" w:rsidRPr="00000000" w14:paraId="000001F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kytovci</w:t>
            </w:r>
          </w:p>
          <w:p w:rsidR="00000000" w:rsidDel="00000000" w:rsidP="00000000" w:rsidRDefault="00000000" w:rsidRPr="00000000" w14:paraId="000001F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rozšíření zvířat</w:t>
            </w:r>
          </w:p>
          <w:p w:rsidR="00000000" w:rsidDel="00000000" w:rsidP="00000000" w:rsidRDefault="00000000" w:rsidRPr="00000000" w14:paraId="000001F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etologie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ekologie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ochrana přírody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F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</w:t>
            </w:r>
          </w:p>
          <w:p w:rsidR="00000000" w:rsidDel="00000000" w:rsidP="00000000" w:rsidRDefault="00000000" w:rsidRPr="00000000" w14:paraId="000001F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Ev</w:t>
            </w:r>
          </w:p>
          <w:p w:rsidR="00000000" w:rsidDel="00000000" w:rsidP="00000000" w:rsidRDefault="00000000" w:rsidRPr="00000000" w14:paraId="000001F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Mdv</w:t>
            </w:r>
          </w:p>
          <w:p w:rsidR="00000000" w:rsidDel="00000000" w:rsidP="00000000" w:rsidRDefault="00000000" w:rsidRPr="00000000" w14:paraId="000001F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0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nástěnné obrazy</w:t>
            </w:r>
          </w:p>
          <w:p w:rsidR="00000000" w:rsidDel="00000000" w:rsidP="00000000" w:rsidRDefault="00000000" w:rsidRPr="00000000" w14:paraId="000002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vycpaniny</w:t>
            </w:r>
          </w:p>
          <w:p w:rsidR="00000000" w:rsidDel="00000000" w:rsidP="00000000" w:rsidRDefault="00000000" w:rsidRPr="00000000" w14:paraId="000002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atlasy</w:t>
            </w:r>
          </w:p>
          <w:p w:rsidR="00000000" w:rsidDel="00000000" w:rsidP="00000000" w:rsidRDefault="00000000" w:rsidRPr="00000000" w14:paraId="000002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obrázky</w:t>
            </w:r>
          </w:p>
          <w:p w:rsidR="00000000" w:rsidDel="00000000" w:rsidP="00000000" w:rsidRDefault="00000000" w:rsidRPr="00000000" w14:paraId="000002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programy na PC</w:t>
            </w:r>
          </w:p>
          <w:p w:rsidR="00000000" w:rsidDel="00000000" w:rsidP="00000000" w:rsidRDefault="00000000" w:rsidRPr="00000000" w14:paraId="000002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Exkurze ZOO</w:t>
            </w:r>
          </w:p>
        </w:tc>
      </w:tr>
      <w:tr>
        <w:trPr>
          <w:cantSplit w:val="0"/>
          <w:trHeight w:val="524" w:hRule="atLeast"/>
          <w:tblHeader w:val="0"/>
        </w:trPr>
        <w:tc>
          <w:tcPr>
            <w:gridSpan w:val="4"/>
            <w:vAlign w:val="top"/>
          </w:tcPr>
          <w:p w:rsidR="00000000" w:rsidDel="00000000" w:rsidP="00000000" w:rsidRDefault="00000000" w:rsidRPr="00000000" w14:paraId="00000212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PŘÍRODOPIS                                                                                 6.-9. ročník</w:t>
            </w:r>
          </w:p>
        </w:tc>
      </w:tr>
      <w:tr>
        <w:trPr>
          <w:cantSplit w:val="0"/>
          <w:trHeight w:val="6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Učivo - obsah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rHeight w:val="7351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orientuje se v základních vývojových stupních fylogeneze člověka</w:t>
            </w:r>
          </w:p>
          <w:p w:rsidR="00000000" w:rsidDel="00000000" w:rsidP="00000000" w:rsidRDefault="00000000" w:rsidRPr="00000000" w14:paraId="0000022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popíše základní orgány lidského těla, vysvětlí jejich význam a činnost</w:t>
            </w:r>
          </w:p>
          <w:p w:rsidR="00000000" w:rsidDel="00000000" w:rsidP="00000000" w:rsidRDefault="00000000" w:rsidRPr="00000000" w14:paraId="0000022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objasní vznik a vývoj nového jedince od početí až do stáří</w:t>
            </w:r>
          </w:p>
          <w:p w:rsidR="00000000" w:rsidDel="00000000" w:rsidP="00000000" w:rsidRDefault="00000000" w:rsidRPr="00000000" w14:paraId="0000022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rozlišuje příčiny či příznaky běžných nemocí, uvede praktické příklady prevence a léčby</w:t>
            </w:r>
          </w:p>
          <w:p w:rsidR="00000000" w:rsidDel="00000000" w:rsidP="00000000" w:rsidRDefault="00000000" w:rsidRPr="00000000" w14:paraId="0000022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uvede praktické příklady poskytování předlékařské první pomoci</w:t>
            </w:r>
          </w:p>
          <w:p w:rsidR="00000000" w:rsidDel="00000000" w:rsidP="00000000" w:rsidRDefault="00000000" w:rsidRPr="00000000" w14:paraId="0000022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objasní nebezpečí návykových látek pro zdraví člověka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Člověk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vývoj jedince od narození do stáří</w:t>
            </w:r>
          </w:p>
          <w:p w:rsidR="00000000" w:rsidDel="00000000" w:rsidP="00000000" w:rsidRDefault="00000000" w:rsidRPr="00000000" w14:paraId="0000022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buňky, tkáně, orgány, orgánové soustavy</w:t>
            </w:r>
          </w:p>
          <w:p w:rsidR="00000000" w:rsidDel="00000000" w:rsidP="00000000" w:rsidRDefault="00000000" w:rsidRPr="00000000" w14:paraId="0000022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opěrná soustava</w:t>
            </w:r>
          </w:p>
          <w:p w:rsidR="00000000" w:rsidDel="00000000" w:rsidP="00000000" w:rsidRDefault="00000000" w:rsidRPr="00000000" w14:paraId="0000022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pohybová soustava</w:t>
            </w:r>
          </w:p>
          <w:p w:rsidR="00000000" w:rsidDel="00000000" w:rsidP="00000000" w:rsidRDefault="00000000" w:rsidRPr="00000000" w14:paraId="0000022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trávící soustava</w:t>
            </w:r>
          </w:p>
          <w:p w:rsidR="00000000" w:rsidDel="00000000" w:rsidP="00000000" w:rsidRDefault="00000000" w:rsidRPr="00000000" w14:paraId="0000022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dýchací soustava</w:t>
            </w:r>
          </w:p>
          <w:p w:rsidR="00000000" w:rsidDel="00000000" w:rsidP="00000000" w:rsidRDefault="00000000" w:rsidRPr="00000000" w14:paraId="0000022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oběhová soustava</w:t>
            </w:r>
          </w:p>
          <w:p w:rsidR="00000000" w:rsidDel="00000000" w:rsidP="00000000" w:rsidRDefault="00000000" w:rsidRPr="00000000" w14:paraId="0000023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vylučovací soustava</w:t>
            </w:r>
          </w:p>
          <w:p w:rsidR="00000000" w:rsidDel="00000000" w:rsidP="00000000" w:rsidRDefault="00000000" w:rsidRPr="00000000" w14:paraId="0000023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kožní soustava</w:t>
            </w:r>
          </w:p>
          <w:p w:rsidR="00000000" w:rsidDel="00000000" w:rsidP="00000000" w:rsidRDefault="00000000" w:rsidRPr="00000000" w14:paraId="0000023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nervová soustava</w:t>
            </w:r>
          </w:p>
          <w:p w:rsidR="00000000" w:rsidDel="00000000" w:rsidP="00000000" w:rsidRDefault="00000000" w:rsidRPr="00000000" w14:paraId="0000023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smysly</w:t>
            </w:r>
          </w:p>
          <w:p w:rsidR="00000000" w:rsidDel="00000000" w:rsidP="00000000" w:rsidRDefault="00000000" w:rsidRPr="00000000" w14:paraId="0000023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soustava žláz s vnitřní sekrecí</w:t>
            </w:r>
          </w:p>
          <w:p w:rsidR="00000000" w:rsidDel="00000000" w:rsidP="00000000" w:rsidRDefault="00000000" w:rsidRPr="00000000" w14:paraId="0000023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rozmnožovací soustava</w:t>
            </w:r>
          </w:p>
          <w:p w:rsidR="00000000" w:rsidDel="00000000" w:rsidP="00000000" w:rsidRDefault="00000000" w:rsidRPr="00000000" w14:paraId="0000023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sexualita, plánované rodičovství</w:t>
            </w:r>
          </w:p>
          <w:p w:rsidR="00000000" w:rsidDel="00000000" w:rsidP="00000000" w:rsidRDefault="00000000" w:rsidRPr="00000000" w14:paraId="0000023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zdravý životní styl</w:t>
            </w:r>
          </w:p>
          <w:p w:rsidR="00000000" w:rsidDel="00000000" w:rsidP="00000000" w:rsidRDefault="00000000" w:rsidRPr="00000000" w14:paraId="0000023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návykové látky</w:t>
            </w:r>
          </w:p>
          <w:p w:rsidR="00000000" w:rsidDel="00000000" w:rsidP="00000000" w:rsidRDefault="00000000" w:rsidRPr="00000000" w14:paraId="000002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 – vývoj člověka</w:t>
            </w:r>
          </w:p>
          <w:p w:rsidR="00000000" w:rsidDel="00000000" w:rsidP="00000000" w:rsidRDefault="00000000" w:rsidRPr="00000000" w14:paraId="0000023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 – rozšíření lidských ras</w:t>
            </w:r>
          </w:p>
          <w:p w:rsidR="00000000" w:rsidDel="00000000" w:rsidP="00000000" w:rsidRDefault="00000000" w:rsidRPr="00000000" w14:paraId="0000024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Ev</w:t>
            </w:r>
          </w:p>
          <w:p w:rsidR="00000000" w:rsidDel="00000000" w:rsidP="00000000" w:rsidRDefault="00000000" w:rsidRPr="00000000" w14:paraId="0000024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Mkv</w:t>
            </w:r>
          </w:p>
          <w:p w:rsidR="00000000" w:rsidDel="00000000" w:rsidP="00000000" w:rsidRDefault="00000000" w:rsidRPr="00000000" w14:paraId="0000024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Osv</w:t>
            </w:r>
          </w:p>
          <w:p w:rsidR="00000000" w:rsidDel="00000000" w:rsidP="00000000" w:rsidRDefault="00000000" w:rsidRPr="00000000" w14:paraId="000002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nástěnné obrazy</w:t>
            </w:r>
          </w:p>
          <w:p w:rsidR="00000000" w:rsidDel="00000000" w:rsidP="00000000" w:rsidRDefault="00000000" w:rsidRPr="00000000" w14:paraId="000002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programy na PC</w:t>
            </w:r>
          </w:p>
          <w:p w:rsidR="00000000" w:rsidDel="00000000" w:rsidP="00000000" w:rsidRDefault="00000000" w:rsidRPr="00000000" w14:paraId="000002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kostra</w:t>
            </w:r>
          </w:p>
          <w:p w:rsidR="00000000" w:rsidDel="00000000" w:rsidP="00000000" w:rsidRDefault="00000000" w:rsidRPr="00000000" w14:paraId="000002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modely částí lidského těla</w:t>
            </w:r>
          </w:p>
          <w:p w:rsidR="00000000" w:rsidDel="00000000" w:rsidP="00000000" w:rsidRDefault="00000000" w:rsidRPr="00000000" w14:paraId="000002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4" w:hRule="atLeast"/>
          <w:tblHeader w:val="0"/>
        </w:trPr>
        <w:tc>
          <w:tcPr>
            <w:gridSpan w:val="4"/>
            <w:vAlign w:val="top"/>
          </w:tcPr>
          <w:p w:rsidR="00000000" w:rsidDel="00000000" w:rsidP="00000000" w:rsidRDefault="00000000" w:rsidRPr="00000000" w14:paraId="00000252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PŘÍRODOPIS                                                                               6.- 9. ročník</w:t>
            </w:r>
          </w:p>
        </w:tc>
      </w:tr>
      <w:tr>
        <w:trPr>
          <w:cantSplit w:val="0"/>
          <w:trHeight w:val="6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Učivo - obsah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rHeight w:val="7351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objasní vliv jednotlivých sfér Země na vznik a trvání života</w:t>
            </w:r>
          </w:p>
          <w:p w:rsidR="00000000" w:rsidDel="00000000" w:rsidP="00000000" w:rsidRDefault="00000000" w:rsidRPr="00000000" w14:paraId="000002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rozpozná podle charakteristických vlastností vybrané nerosty a horniny</w:t>
            </w:r>
          </w:p>
          <w:p w:rsidR="00000000" w:rsidDel="00000000" w:rsidP="00000000" w:rsidRDefault="00000000" w:rsidRPr="00000000" w14:paraId="000002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rozlišuje důsledky vnitřních a vnějších geologických činitel</w:t>
            </w:r>
          </w:p>
          <w:p w:rsidR="00000000" w:rsidDel="00000000" w:rsidP="00000000" w:rsidRDefault="00000000" w:rsidRPr="00000000" w14:paraId="0000026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porovná význam půdotvorných činitelů pro vznik půdy</w:t>
            </w:r>
          </w:p>
          <w:p w:rsidR="00000000" w:rsidDel="00000000" w:rsidP="00000000" w:rsidRDefault="00000000" w:rsidRPr="00000000" w14:paraId="000002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geologické vědy</w:t>
            </w:r>
          </w:p>
          <w:p w:rsidR="00000000" w:rsidDel="00000000" w:rsidP="00000000" w:rsidRDefault="00000000" w:rsidRPr="00000000" w14:paraId="0000027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vznik Země</w:t>
            </w:r>
          </w:p>
          <w:p w:rsidR="00000000" w:rsidDel="00000000" w:rsidP="00000000" w:rsidRDefault="00000000" w:rsidRPr="00000000" w14:paraId="0000027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stavba Země</w:t>
            </w:r>
          </w:p>
          <w:p w:rsidR="00000000" w:rsidDel="00000000" w:rsidP="00000000" w:rsidRDefault="00000000" w:rsidRPr="00000000" w14:paraId="000002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vznik minerálů</w:t>
            </w:r>
          </w:p>
          <w:p w:rsidR="00000000" w:rsidDel="00000000" w:rsidP="00000000" w:rsidRDefault="00000000" w:rsidRPr="00000000" w14:paraId="0000027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chemické a fyzikální vlastnosti minerálů</w:t>
            </w:r>
          </w:p>
          <w:p w:rsidR="00000000" w:rsidDel="00000000" w:rsidP="00000000" w:rsidRDefault="00000000" w:rsidRPr="00000000" w14:paraId="0000027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nejvýznamnějších minerálů a jejich využití</w:t>
            </w:r>
          </w:p>
          <w:p w:rsidR="00000000" w:rsidDel="00000000" w:rsidP="00000000" w:rsidRDefault="00000000" w:rsidRPr="00000000" w14:paraId="0000027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vznik hornin</w:t>
            </w:r>
          </w:p>
          <w:p w:rsidR="00000000" w:rsidDel="00000000" w:rsidP="00000000" w:rsidRDefault="00000000" w:rsidRPr="00000000" w14:paraId="0000027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rozdělení hornin, jejich vlastnosti a využití</w:t>
            </w:r>
          </w:p>
          <w:p w:rsidR="00000000" w:rsidDel="00000000" w:rsidP="00000000" w:rsidRDefault="00000000" w:rsidRPr="00000000" w14:paraId="000002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28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pohyby kontinentů</w:t>
            </w:r>
          </w:p>
          <w:p w:rsidR="00000000" w:rsidDel="00000000" w:rsidP="00000000" w:rsidRDefault="00000000" w:rsidRPr="00000000" w14:paraId="0000028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tektonika</w:t>
            </w:r>
          </w:p>
          <w:p w:rsidR="00000000" w:rsidDel="00000000" w:rsidP="00000000" w:rsidRDefault="00000000" w:rsidRPr="00000000" w14:paraId="0000028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sopečná činnost</w:t>
            </w:r>
          </w:p>
          <w:p w:rsidR="00000000" w:rsidDel="00000000" w:rsidP="00000000" w:rsidRDefault="00000000" w:rsidRPr="00000000" w14:paraId="0000028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zemětřesení</w:t>
            </w:r>
          </w:p>
          <w:p w:rsidR="00000000" w:rsidDel="00000000" w:rsidP="00000000" w:rsidRDefault="00000000" w:rsidRPr="00000000" w14:paraId="0000028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zvětrávání</w:t>
            </w:r>
          </w:p>
          <w:p w:rsidR="00000000" w:rsidDel="00000000" w:rsidP="00000000" w:rsidRDefault="00000000" w:rsidRPr="00000000" w14:paraId="0000028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eroze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 – planetární geografie</w:t>
            </w:r>
          </w:p>
          <w:p w:rsidR="00000000" w:rsidDel="00000000" w:rsidP="00000000" w:rsidRDefault="00000000" w:rsidRPr="00000000" w14:paraId="0000028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Ch – názvosloví,</w:t>
            </w:r>
          </w:p>
          <w:p w:rsidR="00000000" w:rsidDel="00000000" w:rsidP="00000000" w:rsidRDefault="00000000" w:rsidRPr="00000000" w14:paraId="000002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krystalická mřížka          </w:t>
            </w:r>
          </w:p>
          <w:p w:rsidR="00000000" w:rsidDel="00000000" w:rsidP="00000000" w:rsidRDefault="00000000" w:rsidRPr="00000000" w14:paraId="0000028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 – optika</w:t>
            </w:r>
          </w:p>
          <w:p w:rsidR="00000000" w:rsidDel="00000000" w:rsidP="00000000" w:rsidRDefault="00000000" w:rsidRPr="00000000" w14:paraId="000002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 </w:t>
            </w:r>
          </w:p>
          <w:p w:rsidR="00000000" w:rsidDel="00000000" w:rsidP="00000000" w:rsidRDefault="00000000" w:rsidRPr="00000000" w14:paraId="0000029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</w:t>
            </w:r>
          </w:p>
          <w:p w:rsidR="00000000" w:rsidDel="00000000" w:rsidP="00000000" w:rsidRDefault="00000000" w:rsidRPr="00000000" w14:paraId="000002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video</w:t>
            </w:r>
          </w:p>
          <w:p w:rsidR="00000000" w:rsidDel="00000000" w:rsidP="00000000" w:rsidRDefault="00000000" w:rsidRPr="00000000" w14:paraId="000002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modely krystalů</w:t>
            </w:r>
          </w:p>
          <w:p w:rsidR="00000000" w:rsidDel="00000000" w:rsidP="00000000" w:rsidRDefault="00000000" w:rsidRPr="00000000" w14:paraId="000002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vzorky nerostů a hornin</w:t>
            </w:r>
          </w:p>
          <w:p w:rsidR="00000000" w:rsidDel="00000000" w:rsidP="00000000" w:rsidRDefault="00000000" w:rsidRPr="00000000" w14:paraId="000002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atlas nerostů a hornin</w:t>
            </w:r>
          </w:p>
          <w:p w:rsidR="00000000" w:rsidDel="00000000" w:rsidP="00000000" w:rsidRDefault="00000000" w:rsidRPr="00000000" w14:paraId="000002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A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1414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68"/>
        <w:gridCol w:w="5040"/>
        <w:gridCol w:w="2340"/>
        <w:gridCol w:w="1794"/>
        <w:tblGridChange w:id="0">
          <w:tblGrid>
            <w:gridCol w:w="4968"/>
            <w:gridCol w:w="5040"/>
            <w:gridCol w:w="2340"/>
            <w:gridCol w:w="1794"/>
          </w:tblGrid>
        </w:tblGridChange>
      </w:tblGrid>
      <w:tr>
        <w:trPr>
          <w:cantSplit w:val="0"/>
          <w:trHeight w:val="524" w:hRule="atLeast"/>
          <w:tblHeader w:val="0"/>
        </w:trPr>
        <w:tc>
          <w:tcPr>
            <w:gridSpan w:val="4"/>
            <w:vAlign w:val="top"/>
          </w:tcPr>
          <w:p w:rsidR="00000000" w:rsidDel="00000000" w:rsidP="00000000" w:rsidRDefault="00000000" w:rsidRPr="00000000" w14:paraId="000002AA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PŘÍRODOPIS                                                                               6.- 9. ročník</w:t>
            </w:r>
          </w:p>
        </w:tc>
      </w:tr>
      <w:tr>
        <w:trPr>
          <w:cantSplit w:val="0"/>
          <w:trHeight w:val="6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Učivo - obsah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rHeight w:val="7351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rozlišuje hlavní půdní typy a půdní druhy v naší přírodě</w:t>
            </w:r>
          </w:p>
          <w:p w:rsidR="00000000" w:rsidDel="00000000" w:rsidP="00000000" w:rsidRDefault="00000000" w:rsidRPr="00000000" w14:paraId="000002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rozlišuje jednotlivá geologická období podle charakteristických znaků</w:t>
            </w:r>
          </w:p>
          <w:p w:rsidR="00000000" w:rsidDel="00000000" w:rsidP="00000000" w:rsidRDefault="00000000" w:rsidRPr="00000000" w14:paraId="000002B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orientuje se v geologické stavbě ČR a regionu</w:t>
            </w:r>
          </w:p>
          <w:p w:rsidR="00000000" w:rsidDel="00000000" w:rsidP="00000000" w:rsidRDefault="00000000" w:rsidRPr="00000000" w14:paraId="000002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uvede na základě pozorování významu vlivu podnebí a počasí na rozvoj a udržení života na Zemi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ložiska a jejich vznik</w:t>
            </w:r>
          </w:p>
          <w:p w:rsidR="00000000" w:rsidDel="00000000" w:rsidP="00000000" w:rsidRDefault="00000000" w:rsidRPr="00000000" w14:paraId="000002C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složení a typy půd</w:t>
            </w:r>
          </w:p>
          <w:p w:rsidR="00000000" w:rsidDel="00000000" w:rsidP="00000000" w:rsidRDefault="00000000" w:rsidRPr="00000000" w14:paraId="000002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vznik a vývoj života</w:t>
            </w:r>
          </w:p>
          <w:p w:rsidR="00000000" w:rsidDel="00000000" w:rsidP="00000000" w:rsidRDefault="00000000" w:rsidRPr="00000000" w14:paraId="000002C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prahory starohory</w:t>
            </w:r>
          </w:p>
          <w:p w:rsidR="00000000" w:rsidDel="00000000" w:rsidP="00000000" w:rsidRDefault="00000000" w:rsidRPr="00000000" w14:paraId="000002C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prvohory</w:t>
            </w:r>
          </w:p>
          <w:p w:rsidR="00000000" w:rsidDel="00000000" w:rsidP="00000000" w:rsidRDefault="00000000" w:rsidRPr="00000000" w14:paraId="000002C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druhohory</w:t>
            </w:r>
          </w:p>
          <w:p w:rsidR="00000000" w:rsidDel="00000000" w:rsidP="00000000" w:rsidRDefault="00000000" w:rsidRPr="00000000" w14:paraId="000002D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třetihory</w:t>
            </w:r>
          </w:p>
          <w:p w:rsidR="00000000" w:rsidDel="00000000" w:rsidP="00000000" w:rsidRDefault="00000000" w:rsidRPr="00000000" w14:paraId="000002D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čtvrtohory</w:t>
            </w:r>
          </w:p>
          <w:p w:rsidR="00000000" w:rsidDel="00000000" w:rsidP="00000000" w:rsidRDefault="00000000" w:rsidRPr="00000000" w14:paraId="000002D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geologický vývoj České republiky</w:t>
            </w:r>
          </w:p>
          <w:p w:rsidR="00000000" w:rsidDel="00000000" w:rsidP="00000000" w:rsidRDefault="00000000" w:rsidRPr="00000000" w14:paraId="000002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vzdušný oceán</w:t>
            </w:r>
          </w:p>
          <w:p w:rsidR="00000000" w:rsidDel="00000000" w:rsidP="00000000" w:rsidRDefault="00000000" w:rsidRPr="00000000" w14:paraId="000002D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přírodní katastrofy</w:t>
            </w:r>
          </w:p>
          <w:p w:rsidR="00000000" w:rsidDel="00000000" w:rsidP="00000000" w:rsidRDefault="00000000" w:rsidRPr="00000000" w14:paraId="000002D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chráníme svět a pečujeme o něj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 – světová naleziště nerostných surovin</w:t>
            </w:r>
          </w:p>
          <w:p w:rsidR="00000000" w:rsidDel="00000000" w:rsidP="00000000" w:rsidRDefault="00000000" w:rsidRPr="00000000" w14:paraId="000002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 – Darwinova teorie</w:t>
            </w:r>
          </w:p>
          <w:p w:rsidR="00000000" w:rsidDel="00000000" w:rsidP="00000000" w:rsidRDefault="00000000" w:rsidRPr="00000000" w14:paraId="000002D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 - místopis ČR</w:t>
            </w:r>
          </w:p>
          <w:p w:rsidR="00000000" w:rsidDel="00000000" w:rsidP="00000000" w:rsidRDefault="00000000" w:rsidRPr="00000000" w14:paraId="000002E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E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E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footerReference r:id="rId7" w:type="default"/>
      <w:pgSz w:h="11906" w:w="16838" w:orient="landscape"/>
      <w:pgMar w:bottom="1418" w:top="1418" w:left="1418" w:right="1418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  <w:font w:name="Courier New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E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- </w:t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 -</w: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0"/>
      <w:numFmt w:val="bullet"/>
      <w:lvlText w:val="-"/>
      <w:lvlJc w:val="left"/>
      <w:pPr>
        <w:ind w:left="1440" w:hanging="360"/>
      </w:pPr>
      <w:rPr>
        <w:rFonts w:ascii="Times New Roman" w:cs="Times New Roman" w:eastAsia="Times New Roman" w:hAnsi="Times New Roman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cs-CZ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ální">
    <w:name w:val="Normální"/>
    <w:next w:val="Normální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cs-CZ" w:val="cs-CZ"/>
    </w:rPr>
  </w:style>
  <w:style w:type="paragraph" w:styleId="Nadpis1">
    <w:name w:val="Nadpis 1"/>
    <w:basedOn w:val="Normální"/>
    <w:next w:val="Normální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44"/>
      <w:szCs w:val="44"/>
      <w:effect w:val="none"/>
      <w:vertAlign w:val="baseline"/>
      <w:cs w:val="0"/>
      <w:em w:val="none"/>
      <w:lang w:bidi="ar-SA" w:eastAsia="cs-CZ" w:val="cs-CZ"/>
    </w:rPr>
  </w:style>
  <w:style w:type="character" w:styleId="Standardnípísmoodstavce">
    <w:name w:val="Standardní písmo odstavce"/>
    <w:next w:val="Standardnípísmoodstavce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Normálnítabulka">
    <w:name w:val="Normální tabulka"/>
    <w:next w:val="Normálnítabulka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Normálnítabulka"/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seznamu">
    <w:name w:val="Bez seznamu"/>
    <w:next w:val="Bezseznamu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Záhlaví">
    <w:name w:val="Záhlaví"/>
    <w:basedOn w:val="Normální"/>
    <w:next w:val="Záhlaví"/>
    <w:autoRedefine w:val="0"/>
    <w:hidden w:val="0"/>
    <w:qFormat w:val="0"/>
    <w:pPr>
      <w:tabs>
        <w:tab w:val="center" w:leader="none" w:pos="4536"/>
        <w:tab w:val="right" w:leader="none" w:pos="9072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cs-CZ" w:val="cs-CZ"/>
    </w:rPr>
  </w:style>
  <w:style w:type="paragraph" w:styleId="Zápatí">
    <w:name w:val="Zápatí"/>
    <w:basedOn w:val="Normální"/>
    <w:next w:val="Zápatí"/>
    <w:autoRedefine w:val="0"/>
    <w:hidden w:val="0"/>
    <w:qFormat w:val="0"/>
    <w:pPr>
      <w:tabs>
        <w:tab w:val="center" w:leader="none" w:pos="4536"/>
        <w:tab w:val="right" w:leader="none" w:pos="9072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cs-CZ" w:val="cs-CZ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CCMy6Ll5/8hEecf3VwDNt1rZrUQ==">CgMxLjA4AHIhMXN0VkJOcDlYMGJpTzVmZ1hGS0RqRDNaLWd3bUhYem1h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2006-09-26T05:31:00Z</dcterms:created>
  <dc:creator>SB1</dc:creator>
</cp:coreProperties>
</file>